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DFA5" w14:textId="77777777" w:rsidR="00442D7B" w:rsidRPr="00442D7B" w:rsidRDefault="00442D7B" w:rsidP="0030008D">
      <w:pPr>
        <w:tabs>
          <w:tab w:val="left" w:pos="567"/>
          <w:tab w:val="center" w:pos="4819"/>
          <w:tab w:val="right" w:pos="9638"/>
        </w:tabs>
        <w:ind w:firstLine="5529"/>
        <w:jc w:val="both"/>
        <w:rPr>
          <w:sz w:val="22"/>
          <w:szCs w:val="22"/>
        </w:rPr>
      </w:pPr>
      <w:r w:rsidRPr="00442D7B">
        <w:rPr>
          <w:sz w:val="22"/>
          <w:szCs w:val="22"/>
        </w:rPr>
        <w:t>PRITARTA</w:t>
      </w:r>
    </w:p>
    <w:p w14:paraId="4B3F6ED8" w14:textId="77777777" w:rsidR="00442D7B" w:rsidRPr="00442D7B" w:rsidRDefault="00442D7B" w:rsidP="00442D7B">
      <w:pPr>
        <w:ind w:firstLine="5529"/>
        <w:jc w:val="both"/>
        <w:rPr>
          <w:bCs/>
          <w:sz w:val="22"/>
          <w:szCs w:val="22"/>
        </w:rPr>
      </w:pPr>
      <w:r w:rsidRPr="00442D7B">
        <w:rPr>
          <w:bCs/>
          <w:sz w:val="22"/>
          <w:szCs w:val="22"/>
        </w:rPr>
        <w:t xml:space="preserve">Anykščių rajono savivaldybės tarybos </w:t>
      </w:r>
    </w:p>
    <w:p w14:paraId="5B8C2D42" w14:textId="49E2AA26" w:rsidR="00442D7B" w:rsidRPr="00442D7B" w:rsidRDefault="00442D7B" w:rsidP="00442D7B">
      <w:pPr>
        <w:ind w:firstLine="5529"/>
        <w:jc w:val="both"/>
        <w:rPr>
          <w:bCs/>
          <w:sz w:val="22"/>
          <w:szCs w:val="22"/>
        </w:rPr>
      </w:pPr>
      <w:r w:rsidRPr="00442D7B">
        <w:rPr>
          <w:bCs/>
          <w:sz w:val="22"/>
          <w:szCs w:val="22"/>
        </w:rPr>
        <w:t>202</w:t>
      </w:r>
      <w:r w:rsidR="002F1260">
        <w:rPr>
          <w:bCs/>
          <w:sz w:val="22"/>
          <w:szCs w:val="22"/>
        </w:rPr>
        <w:t>5</w:t>
      </w:r>
      <w:r w:rsidRPr="00442D7B">
        <w:rPr>
          <w:bCs/>
          <w:sz w:val="22"/>
          <w:szCs w:val="22"/>
        </w:rPr>
        <w:t xml:space="preserve"> m.      d. </w:t>
      </w:r>
    </w:p>
    <w:p w14:paraId="2BB1202F" w14:textId="77777777" w:rsidR="00442D7B" w:rsidRPr="00442D7B" w:rsidRDefault="00442D7B" w:rsidP="00442D7B">
      <w:pPr>
        <w:ind w:firstLine="5529"/>
        <w:jc w:val="both"/>
        <w:rPr>
          <w:bCs/>
          <w:sz w:val="22"/>
          <w:szCs w:val="22"/>
        </w:rPr>
      </w:pPr>
      <w:r w:rsidRPr="00442D7B">
        <w:rPr>
          <w:bCs/>
          <w:sz w:val="22"/>
          <w:szCs w:val="22"/>
        </w:rPr>
        <w:t>sprendimu Nr. 1-TS-</w:t>
      </w:r>
    </w:p>
    <w:p w14:paraId="0E42649D" w14:textId="77777777" w:rsidR="00442D7B" w:rsidRDefault="00442D7B" w:rsidP="00442D7B">
      <w:pPr>
        <w:widowControl w:val="0"/>
        <w:rPr>
          <w:b/>
        </w:rPr>
      </w:pPr>
    </w:p>
    <w:p w14:paraId="299ACC1C" w14:textId="77777777" w:rsidR="00442D7B" w:rsidRDefault="00442D7B" w:rsidP="001D47D5">
      <w:pPr>
        <w:widowControl w:val="0"/>
        <w:jc w:val="center"/>
        <w:rPr>
          <w:b/>
        </w:rPr>
      </w:pPr>
    </w:p>
    <w:p w14:paraId="49CE5392" w14:textId="241A8CDD" w:rsidR="001D47D5" w:rsidRDefault="001D47D5" w:rsidP="001D47D5">
      <w:pPr>
        <w:widowControl w:val="0"/>
        <w:jc w:val="center"/>
        <w:rPr>
          <w:b/>
        </w:rPr>
      </w:pPr>
      <w:r>
        <w:rPr>
          <w:b/>
        </w:rPr>
        <w:t>VALSTYBINĖS ŽEMĖS NUOMOS SUTARTIS</w:t>
      </w:r>
    </w:p>
    <w:p w14:paraId="6027AD46" w14:textId="77777777" w:rsidR="00442D7B" w:rsidRDefault="00442D7B" w:rsidP="001D47D5">
      <w:pPr>
        <w:widowControl w:val="0"/>
        <w:jc w:val="center"/>
      </w:pPr>
    </w:p>
    <w:p w14:paraId="4AB406B0" w14:textId="77777777" w:rsidR="00442D7B" w:rsidRDefault="00442D7B" w:rsidP="001D47D5">
      <w:pPr>
        <w:widowControl w:val="0"/>
        <w:jc w:val="center"/>
      </w:pPr>
    </w:p>
    <w:p w14:paraId="0B68F1C4" w14:textId="6D2F4D43" w:rsidR="001D47D5" w:rsidRDefault="001D47D5" w:rsidP="001D47D5">
      <w:pPr>
        <w:widowControl w:val="0"/>
        <w:jc w:val="center"/>
      </w:pPr>
      <w:r>
        <w:t>________________ Nr. _______</w:t>
      </w:r>
    </w:p>
    <w:p w14:paraId="540FAAFE" w14:textId="77777777" w:rsidR="001D47D5" w:rsidRDefault="001D47D5" w:rsidP="001D47D5">
      <w:pPr>
        <w:widowControl w:val="0"/>
        <w:ind w:left="-1021"/>
        <w:jc w:val="center"/>
        <w:rPr>
          <w:sz w:val="22"/>
        </w:rPr>
      </w:pPr>
      <w:r>
        <w:rPr>
          <w:sz w:val="22"/>
        </w:rPr>
        <w:t>(data)</w:t>
      </w:r>
    </w:p>
    <w:p w14:paraId="3070ADBD" w14:textId="77777777" w:rsidR="00442D7B" w:rsidRDefault="00442D7B" w:rsidP="001D47D5">
      <w:pPr>
        <w:widowControl w:val="0"/>
        <w:jc w:val="center"/>
        <w:rPr>
          <w:szCs w:val="24"/>
        </w:rPr>
      </w:pPr>
    </w:p>
    <w:p w14:paraId="7356D7FA" w14:textId="4FEC1F11" w:rsidR="001D47D5" w:rsidRPr="00442D7B" w:rsidRDefault="00442D7B" w:rsidP="001D47D5">
      <w:pPr>
        <w:widowControl w:val="0"/>
        <w:jc w:val="center"/>
        <w:rPr>
          <w:szCs w:val="24"/>
        </w:rPr>
      </w:pPr>
      <w:r w:rsidRPr="00442D7B">
        <w:rPr>
          <w:szCs w:val="24"/>
        </w:rPr>
        <w:t>Anykščiai</w:t>
      </w:r>
    </w:p>
    <w:p w14:paraId="65A8989D" w14:textId="77777777" w:rsidR="001D47D5" w:rsidRDefault="001D47D5" w:rsidP="001D47D5">
      <w:pPr>
        <w:widowControl w:val="0"/>
        <w:jc w:val="both"/>
      </w:pPr>
    </w:p>
    <w:p w14:paraId="376BFDDA" w14:textId="55E1F590" w:rsidR="001D47D5" w:rsidRDefault="00CC3F67" w:rsidP="00E45F6F">
      <w:pPr>
        <w:widowControl w:val="0"/>
        <w:tabs>
          <w:tab w:val="right" w:leader="underscore" w:pos="9072"/>
        </w:tabs>
        <w:ind w:firstLine="567"/>
        <w:jc w:val="both"/>
        <w:rPr>
          <w:sz w:val="22"/>
          <w:szCs w:val="22"/>
        </w:rPr>
      </w:pPr>
      <w: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 a/k .............., gyv. ................., </w:t>
      </w:r>
      <w:r w:rsidR="001D47D5">
        <w:t>toliau vadinamas nuomininku</w:t>
      </w:r>
      <w:r>
        <w:t>, atsižvelgdami 202</w:t>
      </w:r>
      <w:r w:rsidR="00837B38">
        <w:t>5</w:t>
      </w:r>
      <w:r>
        <w:t xml:space="preserve"> m. ................. d. įvykusio valstybinio žemės sklypo nuomos aukciono rezultatus,</w:t>
      </w:r>
      <w:r w:rsidR="00E45F6F">
        <w:rPr>
          <w:sz w:val="22"/>
          <w:szCs w:val="22"/>
        </w:rPr>
        <w:t xml:space="preserve"> </w:t>
      </w:r>
      <w:r w:rsidR="001D47D5">
        <w:rPr>
          <w:spacing w:val="100"/>
        </w:rPr>
        <w:t xml:space="preserve">sudarė </w:t>
      </w:r>
      <w:r w:rsidR="001D47D5">
        <w:t>šią sutartį:</w:t>
      </w:r>
    </w:p>
    <w:p w14:paraId="427DC791" w14:textId="77777777" w:rsidR="00E45F6F" w:rsidRDefault="001D47D5" w:rsidP="001D47D5">
      <w:pPr>
        <w:widowControl w:val="0"/>
        <w:tabs>
          <w:tab w:val="right" w:leader="underscore" w:pos="9072"/>
        </w:tabs>
        <w:ind w:firstLine="567"/>
        <w:jc w:val="both"/>
      </w:pPr>
      <w:r>
        <w:t xml:space="preserve">1. Nuomotojas išnuomoja, o nuomininkas išsinuomoja </w:t>
      </w:r>
      <w:r w:rsidR="00E45F6F">
        <w:t>0,1981</w:t>
      </w:r>
      <w:r>
        <w:t xml:space="preserve"> ha ploto žemės sklypą </w:t>
      </w:r>
      <w:r w:rsidR="00E45F6F">
        <w:t>kadastro Nr. 3403/0019:119, unikalus Nr. 4400-2450-7000</w:t>
      </w:r>
      <w:r>
        <w:t xml:space="preserve">, esantį </w:t>
      </w:r>
      <w:r w:rsidR="00E45F6F">
        <w:t>Anykščių m., Kranto g. 2A (toliau – Žemės sklypas).</w:t>
      </w:r>
    </w:p>
    <w:p w14:paraId="76956075" w14:textId="0299790A" w:rsidR="001D47D5" w:rsidRDefault="001D47D5" w:rsidP="00E45F6F">
      <w:pPr>
        <w:widowControl w:val="0"/>
        <w:tabs>
          <w:tab w:val="right" w:leader="underscore" w:pos="9072"/>
        </w:tabs>
        <w:ind w:firstLine="567"/>
        <w:jc w:val="both"/>
      </w:pPr>
      <w:r>
        <w:t>2. Žemės sklypas išnuomojamas</w:t>
      </w:r>
      <w:r w:rsidR="00E45F6F">
        <w:t xml:space="preserve"> 80 (aštuoniasdešimčiai)</w:t>
      </w:r>
      <w:r>
        <w:t xml:space="preserve"> met</w:t>
      </w:r>
      <w:r w:rsidR="00E45F6F">
        <w:t>ų</w:t>
      </w:r>
      <w:r>
        <w:t>, skaičiuojant nuo šios sutarties sudarymo dienos.</w:t>
      </w:r>
    </w:p>
    <w:p w14:paraId="22A69EA4" w14:textId="25FC74ED" w:rsidR="001D47D5" w:rsidRDefault="001D47D5" w:rsidP="0030008D">
      <w:pPr>
        <w:widowControl w:val="0"/>
        <w:tabs>
          <w:tab w:val="left" w:pos="567"/>
          <w:tab w:val="right" w:leader="underscore" w:pos="9071"/>
        </w:tabs>
        <w:ind w:firstLine="567"/>
        <w:jc w:val="both"/>
        <w:rPr>
          <w:szCs w:val="24"/>
          <w:lang w:eastAsia="lt-LT"/>
        </w:rPr>
      </w:pPr>
      <w:r>
        <w:rPr>
          <w:szCs w:val="24"/>
          <w:lang w:eastAsia="lt-LT"/>
        </w:rPr>
        <w:t>3. Išnuomojamo žemės sklypo pagrindinė naudojimo paskirtis</w:t>
      </w:r>
      <w:r w:rsidR="001B3CD4">
        <w:rPr>
          <w:szCs w:val="24"/>
          <w:lang w:eastAsia="lt-LT"/>
        </w:rPr>
        <w:t xml:space="preserve"> –</w:t>
      </w:r>
      <w:r w:rsidR="001B3CD4" w:rsidRPr="001B3CD4">
        <w:rPr>
          <w:szCs w:val="24"/>
          <w:lang w:eastAsia="lt-LT"/>
        </w:rPr>
        <w:t xml:space="preserve"> </w:t>
      </w:r>
      <w:r w:rsidR="001B3CD4" w:rsidRPr="001B3CD4">
        <w:rPr>
          <w:i/>
          <w:iCs/>
          <w:szCs w:val="24"/>
          <w:lang w:eastAsia="lt-LT"/>
        </w:rPr>
        <w:t>kita</w:t>
      </w:r>
      <w:r w:rsidRPr="001B3CD4">
        <w:rPr>
          <w:i/>
          <w:iCs/>
          <w:szCs w:val="24"/>
          <w:lang w:eastAsia="lt-LT"/>
        </w:rPr>
        <w:t>,</w:t>
      </w:r>
      <w:r>
        <w:rPr>
          <w:szCs w:val="24"/>
          <w:lang w:eastAsia="lt-LT"/>
        </w:rPr>
        <w:t xml:space="preserve"> naudojimo būdas</w:t>
      </w:r>
      <w:r w:rsidR="00E45F6F">
        <w:rPr>
          <w:szCs w:val="24"/>
          <w:lang w:eastAsia="lt-LT"/>
        </w:rPr>
        <w:t xml:space="preserve"> – </w:t>
      </w:r>
      <w:r w:rsidR="001B3CD4" w:rsidRPr="001B3CD4">
        <w:rPr>
          <w:i/>
          <w:iCs/>
          <w:szCs w:val="24"/>
          <w:lang w:eastAsia="lt-LT"/>
        </w:rPr>
        <w:t>rekreacinės teritorijos</w:t>
      </w:r>
      <w:r w:rsidR="001B3CD4">
        <w:rPr>
          <w:szCs w:val="24"/>
          <w:lang w:eastAsia="lt-LT"/>
        </w:rPr>
        <w:t>.</w:t>
      </w:r>
    </w:p>
    <w:p w14:paraId="6D20AC74" w14:textId="4CC29AEE" w:rsidR="001D47D5" w:rsidRDefault="001D47D5" w:rsidP="00537EC1">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537EC1">
        <w:rPr>
          <w:color w:val="000000"/>
        </w:rPr>
        <w:t xml:space="preserve"> –</w:t>
      </w:r>
      <w:r w:rsidR="001B3CD4">
        <w:rPr>
          <w:color w:val="000000"/>
        </w:rPr>
        <w:t xml:space="preserve"> </w:t>
      </w:r>
      <w:r w:rsidR="001B3CD4" w:rsidRPr="001B3CD4">
        <w:rPr>
          <w:i/>
          <w:iCs/>
          <w:color w:val="000000"/>
        </w:rPr>
        <w:t>nenumatoma</w:t>
      </w:r>
      <w:r w:rsidR="001B3CD4">
        <w:rPr>
          <w:color w:val="000000"/>
        </w:rPr>
        <w:t>.</w:t>
      </w:r>
    </w:p>
    <w:p w14:paraId="390ABA01" w14:textId="5129551E" w:rsidR="008F142C" w:rsidRDefault="008F142C" w:rsidP="00537EC1">
      <w:pPr>
        <w:widowControl w:val="0"/>
        <w:ind w:firstLine="567"/>
        <w:jc w:val="both"/>
        <w:rPr>
          <w:color w:val="000000"/>
        </w:rPr>
      </w:pPr>
      <w:r w:rsidRPr="008F142C">
        <w:t xml:space="preserve">5. Žemės savininkui ar kitiems asmenims nuosavybės teise priklausančių statinių ir įrenginių naudojimo sąlygos, kelių tiesimo, vandens telkinių įrengimo ir kitos sąlygos, statinių ir įrenginių naudojimo paskirtis pasibaigus žemės nuomos terminui – </w:t>
      </w:r>
      <w:r w:rsidRPr="008F142C">
        <w:rPr>
          <w:i/>
          <w:iCs/>
        </w:rPr>
        <w:t>Lietuvos Respublikos Civilinio kodekso ir kitų teisės aktų nustatyta tvarka.</w:t>
      </w:r>
    </w:p>
    <w:p w14:paraId="2F30CAFF" w14:textId="5929947D" w:rsidR="001D47D5" w:rsidRPr="00537EC1" w:rsidRDefault="001D47D5" w:rsidP="00537EC1">
      <w:pPr>
        <w:widowControl w:val="0"/>
        <w:tabs>
          <w:tab w:val="right" w:leader="underscore" w:pos="9072"/>
        </w:tabs>
        <w:ind w:firstLine="567"/>
        <w:jc w:val="both"/>
        <w:rPr>
          <w:color w:val="000000"/>
        </w:rPr>
      </w:pPr>
      <w:r>
        <w:rPr>
          <w:color w:val="000000"/>
        </w:rPr>
        <w:t>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00CE1BCB">
        <w:rPr>
          <w:color w:val="000000"/>
        </w:rPr>
        <w:t xml:space="preserve"> </w:t>
      </w:r>
      <w:r w:rsidR="00537EC1">
        <w:rPr>
          <w:color w:val="000000"/>
        </w:rPr>
        <w:t>–</w:t>
      </w:r>
      <w:r w:rsidR="001B3CD4">
        <w:rPr>
          <w:color w:val="000000"/>
        </w:rPr>
        <w:t xml:space="preserve"> </w:t>
      </w:r>
      <w:r w:rsidR="00355EA6" w:rsidRPr="00355EA6">
        <w:rPr>
          <w:i/>
          <w:iCs/>
          <w:color w:val="000000"/>
        </w:rPr>
        <w:t>vykdyti poilsiui ir rekreacijai skirtų pastatų ir statinių statybą.</w:t>
      </w:r>
      <w:r w:rsidRPr="00355EA6">
        <w:rPr>
          <w:i/>
          <w:iCs/>
          <w:color w:val="000000"/>
        </w:rPr>
        <w:t xml:space="preserve"> </w:t>
      </w:r>
    </w:p>
    <w:p w14:paraId="7DE851F4" w14:textId="69D485E2" w:rsidR="001D47D5" w:rsidRDefault="00011658" w:rsidP="00011658">
      <w:pPr>
        <w:widowControl w:val="0"/>
        <w:tabs>
          <w:tab w:val="right" w:leader="underscore" w:pos="9072"/>
        </w:tabs>
        <w:ind w:firstLine="567"/>
        <w:jc w:val="both"/>
      </w:pPr>
      <w:r>
        <w:t>7</w:t>
      </w:r>
      <w:r w:rsidR="001D47D5">
        <w:t>. Išnuomojamoje žemėje esančių požeminio ir paviršinio vandens, naudingųjų iškasenų (išskyrus gintarą, naftą, dujas ir kvarcinį smėlį) naudojimo sąlygos</w:t>
      </w:r>
      <w:r>
        <w:t xml:space="preserve"> – </w:t>
      </w:r>
      <w:r w:rsidRPr="00011658">
        <w:rPr>
          <w:i/>
          <w:iCs/>
        </w:rPr>
        <w:t>nėra.</w:t>
      </w:r>
      <w:r w:rsidR="001D47D5">
        <w:t xml:space="preserve"> </w:t>
      </w:r>
    </w:p>
    <w:p w14:paraId="7059B4FE" w14:textId="77777777" w:rsidR="009B0B2B" w:rsidRDefault="00011658" w:rsidP="001D47D5">
      <w:pPr>
        <w:widowControl w:val="0"/>
        <w:tabs>
          <w:tab w:val="right" w:leader="underscore" w:pos="9072"/>
        </w:tabs>
        <w:ind w:firstLine="567"/>
        <w:jc w:val="both"/>
      </w:pPr>
      <w:r>
        <w:t>8</w:t>
      </w:r>
      <w:r w:rsidR="001D47D5">
        <w:t>. Specialiosios žemės naudojimo sąlygos</w:t>
      </w:r>
      <w:r w:rsidR="00B1469D">
        <w:t xml:space="preserve"> – Valstybiniai parkai (V skyrius, dvidešimt trečiasis skirsnis)</w:t>
      </w:r>
      <w:r w:rsidR="009B0B2B">
        <w:t xml:space="preserve">, plotas – 0,1981 ha. </w:t>
      </w:r>
      <w:r w:rsidR="00B1469D">
        <w:t xml:space="preserve"> </w:t>
      </w:r>
    </w:p>
    <w:p w14:paraId="467FEAD8" w14:textId="6152A808" w:rsidR="009B0B2B" w:rsidRDefault="000647EB" w:rsidP="000647EB">
      <w:pPr>
        <w:widowControl w:val="0"/>
        <w:tabs>
          <w:tab w:val="left" w:pos="567"/>
          <w:tab w:val="right" w:leader="underscore" w:pos="9072"/>
        </w:tabs>
        <w:jc w:val="both"/>
      </w:pPr>
      <w:r>
        <w:t xml:space="preserve">         </w:t>
      </w:r>
      <w:r w:rsidR="009B0B2B">
        <w:t>9</w:t>
      </w:r>
      <w:r w:rsidR="001D47D5">
        <w:t>. Kiti teisės aktuose nustatyti žemės naudojimo apribojimai ir reglamentai</w:t>
      </w:r>
      <w:r w:rsidR="009B0B2B">
        <w:t>:</w:t>
      </w:r>
    </w:p>
    <w:p w14:paraId="01714EB6" w14:textId="4348359C" w:rsidR="009B0B2B" w:rsidRDefault="000647EB" w:rsidP="000647EB">
      <w:pPr>
        <w:tabs>
          <w:tab w:val="left" w:pos="567"/>
          <w:tab w:val="left" w:pos="709"/>
          <w:tab w:val="left" w:pos="1080"/>
        </w:tabs>
        <w:jc w:val="both"/>
      </w:pPr>
      <w:r>
        <w:tab/>
      </w:r>
      <w:r w:rsidR="009B0B2B">
        <w:t xml:space="preserve">9.1. </w:t>
      </w:r>
      <w:r w:rsidR="00BB4758">
        <w:t>N</w:t>
      </w:r>
      <w:r w:rsidR="009B0B2B">
        <w:t>uomininkas privalo žemės sklypą naudoti ir vykdyti veiklas tik pagal žemės sklypui nustatytą pagrindinę naudojimo paskirtį ir būdą (paskirtis – kita, naudojimo būdas – rekreacinės teritorijos)</w:t>
      </w:r>
      <w:r w:rsidR="00BB4758">
        <w:t>.</w:t>
      </w:r>
    </w:p>
    <w:p w14:paraId="7F9E562F" w14:textId="2A0DA698" w:rsidR="00E064D7" w:rsidRPr="006D0CB4" w:rsidRDefault="000647EB" w:rsidP="000647EB">
      <w:pPr>
        <w:tabs>
          <w:tab w:val="left" w:pos="0"/>
          <w:tab w:val="left" w:pos="567"/>
        </w:tabs>
        <w:jc w:val="both"/>
        <w:rPr>
          <w:szCs w:val="24"/>
        </w:rPr>
      </w:pPr>
      <w:r>
        <w:tab/>
      </w:r>
      <w:r w:rsidR="009B0B2B">
        <w:t xml:space="preserve">9.2. </w:t>
      </w:r>
      <w:r w:rsidR="00BB4758">
        <w:t>P</w:t>
      </w:r>
      <w:r w:rsidR="009B0B2B">
        <w:t>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E064D7" w:rsidRPr="00E064D7">
        <w:rPr>
          <w:szCs w:val="24"/>
        </w:rPr>
        <w:t xml:space="preserve">, – </w:t>
      </w:r>
      <w:r w:rsidR="00E064D7" w:rsidRPr="006D0CB4">
        <w:rPr>
          <w:szCs w:val="24"/>
        </w:rPr>
        <w:t xml:space="preserve">rekreacinės paskirties pastato – jaunimo nakvynės namų arba svečių namų su kavine statyba. </w:t>
      </w:r>
    </w:p>
    <w:p w14:paraId="5EE367CB" w14:textId="77777777" w:rsidR="00227F97" w:rsidRDefault="000647EB" w:rsidP="006D0CB4">
      <w:pPr>
        <w:tabs>
          <w:tab w:val="left" w:pos="567"/>
          <w:tab w:val="left" w:pos="993"/>
          <w:tab w:val="left" w:pos="1276"/>
        </w:tabs>
        <w:suppressAutoHyphens/>
        <w:jc w:val="both"/>
        <w:rPr>
          <w:rFonts w:eastAsiaTheme="minorHAnsi" w:cstheme="minorBidi"/>
          <w:kern w:val="2"/>
          <w:szCs w:val="22"/>
          <w14:ligatures w14:val="standardContextual"/>
        </w:rPr>
      </w:pPr>
      <w:r w:rsidRPr="006D0CB4">
        <w:tab/>
      </w:r>
      <w:r w:rsidR="009B0B2B" w:rsidRPr="006D0CB4">
        <w:t>9.3.</w:t>
      </w:r>
      <w:r w:rsidR="00BB4758" w:rsidRPr="006D0CB4">
        <w:t xml:space="preserve"> </w:t>
      </w:r>
      <w:bookmarkStart w:id="0" w:name="_Hlk165384669"/>
      <w:r w:rsidRPr="006D0CB4">
        <w:rPr>
          <w:rFonts w:eastAsiaTheme="minorHAnsi" w:cstheme="minorBidi"/>
          <w:kern w:val="2"/>
          <w:szCs w:val="22"/>
          <w14:ligatures w14:val="standardContextual"/>
        </w:rPr>
        <w:t>Nuomininkas privalo pradėti vykdyti statinių statybą per 5 metus nuo aukciono objekto nuomos sutarties įregistravimo dienos Nekilnojamojo turto registre</w:t>
      </w:r>
      <w:bookmarkEnd w:id="0"/>
      <w:r w:rsidRPr="006D0CB4">
        <w:rPr>
          <w:rFonts w:eastAsiaTheme="minorHAnsi" w:cstheme="minorBidi"/>
          <w:kern w:val="2"/>
          <w:szCs w:val="22"/>
          <w14:ligatures w14:val="standardContextual"/>
        </w:rPr>
        <w:t>.</w:t>
      </w:r>
    </w:p>
    <w:p w14:paraId="2359D489" w14:textId="06B858E9" w:rsidR="00227F97" w:rsidRDefault="00227F97" w:rsidP="00227F97">
      <w:pPr>
        <w:tabs>
          <w:tab w:val="left" w:pos="709"/>
          <w:tab w:val="left" w:pos="1080"/>
        </w:tabs>
        <w:ind w:firstLine="567"/>
        <w:jc w:val="both"/>
      </w:pPr>
      <w:r>
        <w:t>9.4. nutraukus valstybinės žemės sklypo nuomos sutartį prieš terminą nuomotojo reikalavimu, kai nuomininkas nesilaiko sutarties sąlygų, jeigu pastatai, statiniai ar inžineriniai įrenginiai pastatyti be leidimo, nuomininkas privalo juos nugriauti ir sutvarkyti žemės sklypą savo lėšomis.</w:t>
      </w:r>
    </w:p>
    <w:p w14:paraId="5CE8DF62" w14:textId="17DB9B59" w:rsidR="009B0B2B" w:rsidRPr="006D0CB4" w:rsidRDefault="009B0B2B" w:rsidP="006D0CB4">
      <w:pPr>
        <w:tabs>
          <w:tab w:val="left" w:pos="567"/>
          <w:tab w:val="left" w:pos="993"/>
          <w:tab w:val="left" w:pos="1276"/>
        </w:tabs>
        <w:suppressAutoHyphens/>
        <w:jc w:val="both"/>
        <w:rPr>
          <w:rFonts w:eastAsiaTheme="minorHAnsi" w:cstheme="minorBidi"/>
          <w:kern w:val="2"/>
          <w:szCs w:val="22"/>
          <w14:ligatures w14:val="standardContextual"/>
        </w:rPr>
      </w:pPr>
      <w:r>
        <w:t xml:space="preserve"> </w:t>
      </w:r>
    </w:p>
    <w:p w14:paraId="6FC20EC9" w14:textId="423D46F7" w:rsidR="001D47D5" w:rsidRDefault="001D47D5" w:rsidP="00537EC1">
      <w:pPr>
        <w:widowControl w:val="0"/>
        <w:tabs>
          <w:tab w:val="right" w:leader="underscore" w:pos="9072"/>
        </w:tabs>
        <w:ind w:firstLine="567"/>
        <w:jc w:val="both"/>
      </w:pPr>
      <w:r>
        <w:lastRenderedPageBreak/>
        <w:t>1</w:t>
      </w:r>
      <w:r w:rsidR="005304DE">
        <w:t>0</w:t>
      </w:r>
      <w:r>
        <w:t>. Žemės servitutai ir kitos daiktinės teisė</w:t>
      </w:r>
      <w:r w:rsidR="00537EC1">
        <w:t xml:space="preserve">s – </w:t>
      </w:r>
      <w:r w:rsidR="00537EC1" w:rsidRPr="00537EC1">
        <w:rPr>
          <w:i/>
          <w:iCs/>
        </w:rPr>
        <w:t>nėra</w:t>
      </w:r>
      <w:r w:rsidR="00537EC1">
        <w:t>.</w:t>
      </w:r>
    </w:p>
    <w:p w14:paraId="02BE1EE6" w14:textId="0078A50A" w:rsidR="001D47D5" w:rsidRPr="005304DE" w:rsidRDefault="001D47D5" w:rsidP="005304DE">
      <w:pPr>
        <w:widowControl w:val="0"/>
        <w:tabs>
          <w:tab w:val="right" w:leader="underscore" w:pos="9638"/>
        </w:tabs>
        <w:ind w:firstLine="567"/>
        <w:jc w:val="both"/>
        <w:rPr>
          <w:szCs w:val="14"/>
          <w:lang w:eastAsia="lt-LT"/>
        </w:rPr>
      </w:pPr>
      <w:r>
        <w:rPr>
          <w:szCs w:val="14"/>
          <w:lang w:eastAsia="lt-LT"/>
        </w:rPr>
        <w:t>1</w:t>
      </w:r>
      <w:r w:rsidR="005304DE">
        <w:rPr>
          <w:szCs w:val="14"/>
          <w:lang w:eastAsia="lt-LT"/>
        </w:rPr>
        <w:t>1</w:t>
      </w:r>
      <w:r>
        <w:rPr>
          <w:szCs w:val="14"/>
          <w:lang w:eastAsia="lt-LT"/>
        </w:rPr>
        <w:t xml:space="preserve">. Žemės sklypo vertė </w:t>
      </w:r>
      <w:r w:rsidR="005304DE" w:rsidRPr="008961D4">
        <w:rPr>
          <w:szCs w:val="14"/>
          <w:lang w:eastAsia="lt-LT"/>
        </w:rPr>
        <w:t xml:space="preserve">– </w:t>
      </w:r>
      <w:r w:rsidR="00FE1A9B" w:rsidRPr="008961D4">
        <w:rPr>
          <w:i/>
          <w:iCs/>
          <w:szCs w:val="14"/>
          <w:lang w:eastAsia="lt-LT"/>
        </w:rPr>
        <w:t>22</w:t>
      </w:r>
      <w:r w:rsidR="009D78A0" w:rsidRPr="008961D4">
        <w:rPr>
          <w:i/>
          <w:iCs/>
          <w:szCs w:val="14"/>
          <w:lang w:eastAsia="lt-LT"/>
        </w:rPr>
        <w:t> </w:t>
      </w:r>
      <w:r w:rsidR="00FE1A9B" w:rsidRPr="008961D4">
        <w:rPr>
          <w:i/>
          <w:iCs/>
          <w:szCs w:val="14"/>
          <w:lang w:eastAsia="lt-LT"/>
        </w:rPr>
        <w:t>7</w:t>
      </w:r>
      <w:r w:rsidR="005304DE" w:rsidRPr="008961D4">
        <w:rPr>
          <w:i/>
          <w:iCs/>
          <w:szCs w:val="14"/>
          <w:lang w:eastAsia="lt-LT"/>
        </w:rPr>
        <w:t>00</w:t>
      </w:r>
      <w:r w:rsidR="009D78A0" w:rsidRPr="008961D4">
        <w:rPr>
          <w:szCs w:val="14"/>
          <w:lang w:eastAsia="lt-LT"/>
        </w:rPr>
        <w:t xml:space="preserve"> </w:t>
      </w:r>
      <w:r w:rsidRPr="008961D4">
        <w:rPr>
          <w:i/>
          <w:iCs/>
          <w:szCs w:val="24"/>
          <w:lang w:eastAsia="lt-LT"/>
        </w:rPr>
        <w:t>Eur</w:t>
      </w:r>
      <w:r w:rsidR="005304DE" w:rsidRPr="008961D4">
        <w:rPr>
          <w:i/>
          <w:iCs/>
          <w:szCs w:val="24"/>
          <w:lang w:eastAsia="lt-LT"/>
        </w:rPr>
        <w:t xml:space="preserve"> (</w:t>
      </w:r>
      <w:r w:rsidR="00FE1A9B" w:rsidRPr="008961D4">
        <w:rPr>
          <w:i/>
          <w:iCs/>
          <w:szCs w:val="24"/>
          <w:lang w:eastAsia="lt-LT"/>
        </w:rPr>
        <w:t>dvidešimt du</w:t>
      </w:r>
      <w:r w:rsidR="005304DE" w:rsidRPr="008961D4">
        <w:rPr>
          <w:i/>
          <w:iCs/>
          <w:szCs w:val="24"/>
          <w:lang w:eastAsia="lt-LT"/>
        </w:rPr>
        <w:t xml:space="preserve"> tūkstanči</w:t>
      </w:r>
      <w:r w:rsidR="00FE1A9B" w:rsidRPr="008961D4">
        <w:rPr>
          <w:i/>
          <w:iCs/>
          <w:szCs w:val="24"/>
          <w:lang w:eastAsia="lt-LT"/>
        </w:rPr>
        <w:t>ai</w:t>
      </w:r>
      <w:r w:rsidR="005304DE" w:rsidRPr="008961D4">
        <w:rPr>
          <w:i/>
          <w:iCs/>
          <w:szCs w:val="24"/>
          <w:lang w:eastAsia="lt-LT"/>
        </w:rPr>
        <w:t xml:space="preserve"> </w:t>
      </w:r>
      <w:r w:rsidR="00FE1A9B" w:rsidRPr="008961D4">
        <w:rPr>
          <w:i/>
          <w:iCs/>
          <w:szCs w:val="24"/>
          <w:lang w:eastAsia="lt-LT"/>
        </w:rPr>
        <w:t>septyni šimtai</w:t>
      </w:r>
      <w:r w:rsidR="005304DE" w:rsidRPr="008961D4">
        <w:rPr>
          <w:i/>
          <w:iCs/>
          <w:szCs w:val="24"/>
          <w:lang w:eastAsia="lt-LT"/>
        </w:rPr>
        <w:t xml:space="preserve"> eurų)</w:t>
      </w:r>
      <w:r w:rsidRPr="008961D4">
        <w:rPr>
          <w:i/>
          <w:iCs/>
          <w:szCs w:val="14"/>
          <w:lang w:eastAsia="lt-LT"/>
        </w:rPr>
        <w:t>.</w:t>
      </w:r>
      <w:r>
        <w:t xml:space="preserve"> </w:t>
      </w:r>
    </w:p>
    <w:p w14:paraId="5CE05170" w14:textId="4256B446" w:rsidR="005304DE" w:rsidRDefault="001D47D5" w:rsidP="001D47D5">
      <w:pPr>
        <w:widowControl w:val="0"/>
        <w:spacing w:line="259" w:lineRule="auto"/>
        <w:ind w:firstLine="567"/>
        <w:jc w:val="both"/>
      </w:pPr>
      <w:r>
        <w:t>1</w:t>
      </w:r>
      <w:r w:rsidR="005304DE">
        <w:t>2. Aukciono būdu nustatytas metinis žemės sklypo dalies nuomos mokesčio dydis - ____ Eur.</w:t>
      </w:r>
    </w:p>
    <w:p w14:paraId="641C0107" w14:textId="77777777" w:rsidR="00365B9F" w:rsidRDefault="005304DE" w:rsidP="00365B9F">
      <w:pPr>
        <w:widowControl w:val="0"/>
        <w:spacing w:line="259" w:lineRule="auto"/>
        <w:ind w:firstLine="567"/>
        <w:jc w:val="both"/>
        <w:rPr>
          <w:color w:val="FF0000"/>
        </w:rPr>
      </w:pPr>
      <w:r>
        <w:t xml:space="preserve">13. Valstybinės žemės nuomotojas kas 3 metus perskaičiuoja nuomos sutartyje įrašytą aukcione išnuomoto žemės sklypo žemės nuomos mokestį vadovaudamasis Lietuvos Respublikos Vyriausybės 2022 m. lapkričio 19 d. nutarimu Nr. 1798 ,,Dėl nuomos mokesčio ir žemės nuomos mokesčio priedo už valstybinę žemę“, ir apie perskaičiuotą </w:t>
      </w:r>
      <w:r w:rsidR="009D78A0">
        <w:t>mokestį informuoja žemės sklypo nuomininką, jei mokestis yra didesnis už įrašytą nuomos sutartyje. Šiuo atveju nuo pranešimo gavimo dienos, nekeičiant nuomos sutarties</w:t>
      </w:r>
      <w:r w:rsidR="000F481A">
        <w:t>, mokamas perskaičiuotas žemės nuomos mokestis.</w:t>
      </w:r>
      <w:r w:rsidR="00A52938">
        <w:t xml:space="preserve"> </w:t>
      </w:r>
    </w:p>
    <w:p w14:paraId="1EE4F22F" w14:textId="7E2B745D" w:rsidR="001D47D5" w:rsidRDefault="001D47D5" w:rsidP="00365B9F">
      <w:pPr>
        <w:widowControl w:val="0"/>
        <w:spacing w:line="259" w:lineRule="auto"/>
        <w:ind w:firstLine="567"/>
        <w:jc w:val="both"/>
      </w:pPr>
      <w:r>
        <w:t>1</w:t>
      </w:r>
      <w:r w:rsidR="000F481A">
        <w:t>4</w:t>
      </w:r>
      <w:r>
        <w:t>. Žemės nuomos mokesčio mokėjimo termina</w:t>
      </w:r>
      <w:r w:rsidR="000F481A">
        <w:t xml:space="preserve">i – nuomininkas žemės nuomos mokestį turi sumokėti iki einamųjų metų lapkričio 15 dienos. </w:t>
      </w:r>
      <w:r>
        <w:t xml:space="preserve">Nuomininkui praleidus mokesčio ar jo dalies mokėjimo terminą, už kiekvieną pradelstą dieną jis moka </w:t>
      </w:r>
      <w:r w:rsidR="00C01868" w:rsidRPr="00C01868">
        <w:rPr>
          <w:i/>
          <w:iCs/>
        </w:rPr>
        <w:t>0,04</w:t>
      </w:r>
      <w:r w:rsidR="00C01868">
        <w:t xml:space="preserve"> </w:t>
      </w:r>
      <w:r>
        <w:t>proc. dydžio delspinigius. Nesumokėjus valstybinės žemės nuomos mokesčio ilgiau kaip 6 mėnesius, laikoma, kad sutartis yra pažeista iš esmės ir nuomos mokesčio nesumokėjimas laikomas esminiu sutarties sąlygų pažeidimu.</w:t>
      </w:r>
    </w:p>
    <w:p w14:paraId="3CF04C2B" w14:textId="4D2B6B4B" w:rsidR="00365B9F" w:rsidRPr="00365B9F" w:rsidRDefault="00365B9F" w:rsidP="00365B9F">
      <w:pPr>
        <w:widowControl w:val="0"/>
        <w:spacing w:line="259" w:lineRule="auto"/>
        <w:ind w:firstLine="567"/>
        <w:jc w:val="both"/>
      </w:pPr>
      <w:r>
        <w:t xml:space="preserve">15. </w:t>
      </w:r>
      <w:r w:rsidRPr="00365B9F">
        <w:t xml:space="preserve">Įstatymų ir Lietuvos Respublikos Vyriausybės nustatyta tvarka pasikeitus valstybinės žemės nuomos mokesčio apskaičiavimo tvarkai ir kitiems reikalavimams, šios sutarties šalys privalo vadovautis priimtais pakeitimais.  </w:t>
      </w:r>
    </w:p>
    <w:p w14:paraId="6D2BDAEE" w14:textId="5BE01755" w:rsidR="001D47D5" w:rsidRDefault="0030008D" w:rsidP="0030008D">
      <w:pPr>
        <w:widowControl w:val="0"/>
        <w:tabs>
          <w:tab w:val="left" w:pos="709"/>
          <w:tab w:val="right" w:leader="underscore" w:pos="9072"/>
        </w:tabs>
        <w:spacing w:line="259" w:lineRule="auto"/>
        <w:jc w:val="both"/>
      </w:pPr>
      <w:r>
        <w:tab/>
        <w:t xml:space="preserve">         </w:t>
      </w:r>
      <w:r w:rsidR="0087549A">
        <w:t>1</w:t>
      </w:r>
      <w:r w:rsidR="00365B9F">
        <w:t>6</w:t>
      </w:r>
      <w:r w:rsidR="001D47D5">
        <w:t>. Žemės sklype esančių statinių ar įrenginių likimas pasibaigus valstybinės žemės nuomos sutarčiai</w:t>
      </w:r>
      <w:r w:rsidR="0087549A">
        <w:t xml:space="preserve"> – </w:t>
      </w:r>
      <w:r w:rsidR="0087549A" w:rsidRPr="0087549A">
        <w:rPr>
          <w:i/>
          <w:iCs/>
        </w:rPr>
        <w:t>Lietuvos Respublikos teisės aktų nustatyta tvarka</w:t>
      </w:r>
      <w:r w:rsidR="0087549A">
        <w:t>.</w:t>
      </w:r>
      <w:r w:rsidR="001D47D5">
        <w:t xml:space="preserve"> </w:t>
      </w:r>
    </w:p>
    <w:p w14:paraId="72593889" w14:textId="77777777" w:rsidR="001D47D5" w:rsidRDefault="001D47D5" w:rsidP="001D47D5">
      <w:pPr>
        <w:widowControl w:val="0"/>
        <w:tabs>
          <w:tab w:val="right" w:leader="underscore" w:pos="9072"/>
        </w:tabs>
        <w:ind w:firstLine="629"/>
        <w:jc w:val="both"/>
      </w:pPr>
      <w:r>
        <w:t>Nutraukus valstybinės žemės nuomos sutartį pagal Žemės įstatymo 9 straipsnio 17 dalies 3 punktą, teisėtai pastatytus statinius išperka valstybė</w:t>
      </w:r>
      <w:r>
        <w:rPr>
          <w:color w:val="000000"/>
        </w:rPr>
        <w:t>.</w:t>
      </w:r>
    </w:p>
    <w:p w14:paraId="63DAE118" w14:textId="570F334C" w:rsidR="001D47D5" w:rsidRDefault="0087549A" w:rsidP="0087549A">
      <w:pPr>
        <w:widowControl w:val="0"/>
        <w:tabs>
          <w:tab w:val="right" w:leader="underscore" w:pos="9072"/>
        </w:tabs>
        <w:spacing w:line="259" w:lineRule="auto"/>
        <w:ind w:firstLine="629"/>
        <w:jc w:val="both"/>
      </w:pPr>
      <w:r>
        <w:t>1</w:t>
      </w:r>
      <w:r w:rsidR="00365B9F">
        <w:t>7</w:t>
      </w:r>
      <w:r w:rsidR="001D47D5">
        <w:t xml:space="preserve">. Kiti su nuomojamo žemės sklypo naudojimu ir grąžinimu, pasibaigus nuomos sutarčiai, susiję nuomotojo ir nuomininko įsipareigojimai </w:t>
      </w:r>
      <w:r>
        <w:t xml:space="preserve">– </w:t>
      </w:r>
      <w:r w:rsidR="001D47D5">
        <w:t xml:space="preserve"> </w:t>
      </w:r>
      <w:r w:rsidRPr="0087549A">
        <w:rPr>
          <w:i/>
          <w:iCs/>
        </w:rPr>
        <w:t>Lietuvos Respublikos teisės aktų nustatyta tvarka</w:t>
      </w:r>
      <w:r w:rsidR="001D47D5">
        <w:t>.</w:t>
      </w:r>
    </w:p>
    <w:p w14:paraId="41F6307B" w14:textId="2E8A2AB0" w:rsidR="001D47D5" w:rsidRDefault="0087549A" w:rsidP="0087549A">
      <w:pPr>
        <w:widowControl w:val="0"/>
        <w:tabs>
          <w:tab w:val="right" w:leader="underscore" w:pos="9072"/>
        </w:tabs>
        <w:spacing w:line="259" w:lineRule="auto"/>
        <w:ind w:firstLine="629"/>
        <w:jc w:val="both"/>
      </w:pPr>
      <w:r>
        <w:t>1</w:t>
      </w:r>
      <w:r w:rsidR="00365B9F">
        <w:t>8</w:t>
      </w:r>
      <w:r w:rsidR="001D47D5">
        <w:t>. Atsakomybė už žemės sklypo nuomos sutarties pažeidimus</w:t>
      </w:r>
      <w:r>
        <w:t xml:space="preserve"> –</w:t>
      </w:r>
      <w:r w:rsidRPr="0087549A">
        <w:rPr>
          <w:i/>
          <w:iCs/>
        </w:rPr>
        <w:t xml:space="preserve"> Lietuvos Respublikos teisės aktų nustatyta tvarka</w:t>
      </w:r>
      <w:r>
        <w:rPr>
          <w:i/>
          <w:iCs/>
        </w:rPr>
        <w:t>.</w:t>
      </w:r>
      <w:r>
        <w:t xml:space="preserve"> </w:t>
      </w:r>
    </w:p>
    <w:p w14:paraId="1CAEAA4A" w14:textId="2CDBCD47" w:rsidR="001D47D5" w:rsidRDefault="0087549A" w:rsidP="001D47D5">
      <w:pPr>
        <w:widowControl w:val="0"/>
        <w:spacing w:line="259" w:lineRule="auto"/>
        <w:ind w:firstLine="629"/>
        <w:jc w:val="both"/>
      </w:pPr>
      <w:r>
        <w:t>1</w:t>
      </w:r>
      <w:r w:rsidR="00365B9F">
        <w:t>9</w:t>
      </w:r>
      <w:r w:rsidR="001D47D5">
        <w:t>. Nuomininkas įsipareigoja laikytis nuomos sutarties ir įstatymų. Už jų nevykdymą jis atsako pagal įstatymus.</w:t>
      </w:r>
    </w:p>
    <w:p w14:paraId="4AF5C4DC" w14:textId="4A827659" w:rsidR="001D47D5" w:rsidRPr="00CD5D09" w:rsidRDefault="00F95D1C" w:rsidP="00CD5D09">
      <w:pPr>
        <w:widowControl w:val="0"/>
        <w:spacing w:line="276" w:lineRule="auto"/>
        <w:ind w:firstLine="567"/>
        <w:jc w:val="both"/>
        <w:rPr>
          <w:i/>
          <w:iCs/>
          <w:lang w:val="lt"/>
        </w:rPr>
      </w:pPr>
      <w:r>
        <w:t xml:space="preserve"> </w:t>
      </w:r>
      <w:r w:rsidR="00365B9F">
        <w:t>20</w:t>
      </w:r>
      <w:r w:rsidR="001D47D5">
        <w:t>.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006325A2">
        <w:t xml:space="preserve"> – </w:t>
      </w:r>
      <w:r w:rsidR="006325A2" w:rsidRPr="006325A2">
        <w:rPr>
          <w:i/>
          <w:iCs/>
        </w:rPr>
        <w:t xml:space="preserve">nuomininkas, įgyvendinęs nuomos sutarties sąlygas, pastatęs pastatus ir statinius pageidaujantis pratęsti šioje sutartyje nustatytą </w:t>
      </w:r>
      <w:r w:rsidR="00F827AE">
        <w:rPr>
          <w:i/>
          <w:iCs/>
        </w:rPr>
        <w:t xml:space="preserve">ilgesnį kaip 10 metų </w:t>
      </w:r>
      <w:r w:rsidR="006325A2" w:rsidRPr="006325A2">
        <w:rPr>
          <w:i/>
          <w:iCs/>
        </w:rPr>
        <w:t>nuomos sutarties terminą, apie tai informuoja nuomotoją pateikdamas pranešimą. Pranešimas teikiamas nuomos sutarties galiojimo laikotarpiu, tačiau ne vėliau kaip prieš 3 mėnesius iki žemės sklypo nuomos sutartyje nustatyto nuomos termino pabaigos.</w:t>
      </w:r>
      <w:r w:rsidR="00714E8F" w:rsidRPr="00714E8F">
        <w:rPr>
          <w:lang w:val="lt"/>
        </w:rPr>
        <w:t xml:space="preserve"> </w:t>
      </w:r>
      <w:r w:rsidR="00714E8F" w:rsidRPr="00365B9F">
        <w:rPr>
          <w:i/>
          <w:iCs/>
          <w:lang w:val="lt"/>
        </w:rPr>
        <w:t>Šiuo atveju, atlikus faktinių duomenų patikrinimą taikant Taisyklių II skyriaus antrojo skirsnio nuostatas, nuomos sutarties terminas pratęsiamas atsižvelgiant į Žemės įstatymo 9 straipsnio 3 dalyje nurodytus</w:t>
      </w:r>
      <w:r w:rsidR="00C17008" w:rsidRPr="00365B9F">
        <w:rPr>
          <w:lang w:val="lt"/>
        </w:rPr>
        <w:t xml:space="preserve"> </w:t>
      </w:r>
      <w:r w:rsidR="00714E8F" w:rsidRPr="00365B9F">
        <w:rPr>
          <w:i/>
          <w:iCs/>
          <w:lang w:val="lt"/>
        </w:rPr>
        <w:t>reikalavimus</w:t>
      </w:r>
      <w:r w:rsidR="00676E5D" w:rsidRPr="00365B9F">
        <w:rPr>
          <w:i/>
          <w:iCs/>
          <w:lang w:val="lt"/>
        </w:rPr>
        <w:t xml:space="preserve">, t. y. </w:t>
      </w:r>
      <w:r w:rsidR="00676E5D" w:rsidRPr="00365B9F">
        <w:rPr>
          <w:i/>
          <w:iCs/>
        </w:rPr>
        <w:t>nuomos terminas nustatomas atsižvelgiant į ekonomiškai pagrįstą statinio ar įrenginio naudojimo trukmę.</w:t>
      </w:r>
      <w:r w:rsidR="00676E5D" w:rsidRPr="00365B9F">
        <w:t> </w:t>
      </w:r>
    </w:p>
    <w:p w14:paraId="518DFFC4" w14:textId="30B111C3" w:rsidR="001D47D5" w:rsidRDefault="001D47D5" w:rsidP="006325A2">
      <w:pPr>
        <w:widowControl w:val="0"/>
        <w:ind w:firstLine="567"/>
        <w:jc w:val="both"/>
      </w:pPr>
      <w:r>
        <w:rPr>
          <w:lang w:eastAsia="lt-LT"/>
        </w:rPr>
        <w:t>2</w:t>
      </w:r>
      <w:r w:rsidR="00365B9F">
        <w:rPr>
          <w:lang w:eastAsia="lt-LT"/>
        </w:rPr>
        <w:t>1</w:t>
      </w:r>
      <w:r>
        <w:rPr>
          <w:lang w:eastAsia="lt-LT"/>
        </w:rPr>
        <w:t xml:space="preserve">. Nuomininko teisė subnuomoti žemės sklypą įgyvendinama </w:t>
      </w:r>
      <w:r>
        <w:t>pagal minėtas Kitos paskirties valstybinės žemės sklypų pardavimo ir nuomos taisykles</w:t>
      </w:r>
      <w:r w:rsidR="006325A2">
        <w:t xml:space="preserve"> – </w:t>
      </w:r>
      <w:r w:rsidR="006325A2" w:rsidRPr="002E1B58">
        <w:rPr>
          <w:i/>
          <w:iCs/>
        </w:rPr>
        <w:t xml:space="preserve">žemės nuomininkas subnuomoti valstybinės žemės sklypą kitiems asmenims gali tik gavęs rašytinį valstybinės žemės nuomotojo </w:t>
      </w:r>
      <w:r w:rsidR="002E1B58" w:rsidRPr="002E1B58">
        <w:rPr>
          <w:i/>
          <w:iCs/>
        </w:rPr>
        <w:t>sutikimą ir tik kai valstybinės žemės sklypo nuomininkas tvarkingai vykdė pagal valstybinės žemės nuomos sutartį prisiimtus įsipareigojimus</w:t>
      </w:r>
      <w:r>
        <w:t>.</w:t>
      </w:r>
    </w:p>
    <w:p w14:paraId="4F99E5DB" w14:textId="5BD70612" w:rsidR="001D47D5" w:rsidRDefault="001D47D5" w:rsidP="001D47D5">
      <w:pPr>
        <w:widowControl w:val="0"/>
        <w:spacing w:line="259" w:lineRule="auto"/>
        <w:ind w:firstLine="567"/>
        <w:jc w:val="both"/>
        <w:rPr>
          <w:lang w:eastAsia="lt-LT"/>
        </w:rPr>
      </w:pPr>
      <w:r>
        <w:rPr>
          <w:lang w:eastAsia="lt-LT"/>
        </w:rPr>
        <w:t>2</w:t>
      </w:r>
      <w:r w:rsidR="00365B9F">
        <w:rPr>
          <w:lang w:eastAsia="lt-LT"/>
        </w:rPr>
        <w:t>2</w:t>
      </w:r>
      <w:r>
        <w:rPr>
          <w:lang w:eastAsia="lt-LT"/>
        </w:rPr>
        <w:t xml:space="preserve">. Sutartis prieš terminą nutraukiama nuomotojo reikalavimu: </w:t>
      </w:r>
    </w:p>
    <w:p w14:paraId="5E13F2BA" w14:textId="73D7D611" w:rsidR="001D47D5" w:rsidRDefault="001D47D5" w:rsidP="001D47D5">
      <w:pPr>
        <w:widowControl w:val="0"/>
        <w:spacing w:line="259" w:lineRule="auto"/>
        <w:ind w:firstLine="567"/>
        <w:jc w:val="both"/>
        <w:rPr>
          <w:lang w:eastAsia="lt-LT"/>
        </w:rPr>
      </w:pPr>
      <w:r>
        <w:rPr>
          <w:lang w:eastAsia="lt-LT"/>
        </w:rPr>
        <w:t>2</w:t>
      </w:r>
      <w:r w:rsidR="002E1B58">
        <w:rPr>
          <w:lang w:eastAsia="lt-LT"/>
        </w:rPr>
        <w:t>2</w:t>
      </w:r>
      <w:r>
        <w:rPr>
          <w:lang w:eastAsia="lt-LT"/>
        </w:rPr>
        <w:t xml:space="preserve">.1. nuomininkui neįvykdžius sutarties </w:t>
      </w:r>
      <w:r w:rsidR="006967EA" w:rsidRPr="006967EA">
        <w:rPr>
          <w:lang w:eastAsia="lt-LT"/>
        </w:rPr>
        <w:t>2</w:t>
      </w:r>
      <w:r w:rsidR="00077BAA">
        <w:rPr>
          <w:lang w:eastAsia="lt-LT"/>
        </w:rPr>
        <w:t>7</w:t>
      </w:r>
      <w:r w:rsidRPr="006967EA">
        <w:rPr>
          <w:lang w:eastAsia="lt-LT"/>
        </w:rPr>
        <w:t xml:space="preserve"> p</w:t>
      </w:r>
      <w:r>
        <w:rPr>
          <w:lang w:eastAsia="lt-LT"/>
        </w:rPr>
        <w:t>unkte jam nustatytos pareigos;</w:t>
      </w:r>
    </w:p>
    <w:p w14:paraId="3E53A030" w14:textId="6485B2D7" w:rsidR="001D47D5" w:rsidRDefault="001D47D5" w:rsidP="001D47D5">
      <w:pPr>
        <w:widowControl w:val="0"/>
        <w:spacing w:line="259" w:lineRule="auto"/>
        <w:ind w:firstLine="567"/>
        <w:jc w:val="both"/>
        <w:rPr>
          <w:lang w:eastAsia="lt-LT"/>
        </w:rPr>
      </w:pPr>
      <w:r>
        <w:rPr>
          <w:lang w:eastAsia="lt-LT"/>
        </w:rPr>
        <w:t>2</w:t>
      </w:r>
      <w:r w:rsidR="002E1B58">
        <w:rPr>
          <w:lang w:eastAsia="lt-LT"/>
        </w:rPr>
        <w:t>2</w:t>
      </w:r>
      <w:r>
        <w:rPr>
          <w:lang w:eastAsia="lt-LT"/>
        </w:rPr>
        <w:t>.2. kai į žemės sklypą atkuriamos nuosavybės teisės, išskyrus įstatymų, reglamentuojančių piliečių nuosavybės teisių į išlikusį nekilnojamąjį turtą atkūrimą, nustatytus atvejus;</w:t>
      </w:r>
    </w:p>
    <w:p w14:paraId="690E2118" w14:textId="4C633206" w:rsidR="0018746D" w:rsidRDefault="002E1B58" w:rsidP="001D47D5">
      <w:pPr>
        <w:widowControl w:val="0"/>
        <w:spacing w:line="259" w:lineRule="auto"/>
        <w:ind w:firstLine="567"/>
        <w:jc w:val="both"/>
        <w:rPr>
          <w:lang w:eastAsia="lt-LT"/>
        </w:rPr>
      </w:pPr>
      <w:r>
        <w:rPr>
          <w:lang w:val="en-US" w:eastAsia="lt-LT"/>
        </w:rPr>
        <w:t>22</w:t>
      </w:r>
      <w:r w:rsidR="001D47D5">
        <w:rPr>
          <w:lang w:val="en-US" w:eastAsia="lt-LT"/>
        </w:rPr>
        <w:t>.3.</w:t>
      </w:r>
      <w:r w:rsidR="001D47D5">
        <w:rPr>
          <w:lang w:eastAsia="lt-LT"/>
        </w:rPr>
        <w:t xml:space="preserve"> jeigu žemės nuomininkas naudoja žemę ne pagal sutartyje ir ne pagal Nekilnojamojo turto kadastre numatytą pagrindinę žemės naudojimo paskirtį ir (ar) naudojimo būdą</w:t>
      </w:r>
      <w:r w:rsidR="00FC3C69">
        <w:rPr>
          <w:lang w:eastAsia="lt-LT"/>
        </w:rPr>
        <w:t>;</w:t>
      </w:r>
      <w:r w:rsidR="001D47D5">
        <w:rPr>
          <w:lang w:eastAsia="lt-LT"/>
        </w:rPr>
        <w:t xml:space="preserve"> </w:t>
      </w:r>
    </w:p>
    <w:p w14:paraId="77B7C380" w14:textId="1CCC03F2" w:rsidR="0018746D" w:rsidRPr="00010D05" w:rsidRDefault="0018746D" w:rsidP="001D47D5">
      <w:pPr>
        <w:widowControl w:val="0"/>
        <w:spacing w:line="259" w:lineRule="auto"/>
        <w:ind w:firstLine="567"/>
        <w:jc w:val="both"/>
      </w:pPr>
      <w:r w:rsidRPr="00010D05">
        <w:rPr>
          <w:lang w:eastAsia="lt-LT"/>
        </w:rPr>
        <w:t>22.4. jeigu nuomininko iniciatyva keičiama pagrindinė žemės naudojimo paskirtis ir (ar) naudojimo būdas, išskyrus atvejus, kai sutartyje numatytas žemės sklypo pagrindinės žemės naudojimo paskirties ir (ar) naudojimo būdo keitimas</w:t>
      </w:r>
      <w:r w:rsidR="00FC3C69" w:rsidRPr="00010D05">
        <w:rPr>
          <w:lang w:eastAsia="lt-LT"/>
        </w:rPr>
        <w:t>;</w:t>
      </w:r>
      <w:r w:rsidRPr="00010D05">
        <w:rPr>
          <w:lang w:eastAsia="lt-LT"/>
        </w:rPr>
        <w:t xml:space="preserve"> </w:t>
      </w:r>
    </w:p>
    <w:p w14:paraId="29352A61" w14:textId="59C0094B" w:rsidR="001D47D5" w:rsidRPr="00010D05" w:rsidRDefault="001D47D5" w:rsidP="0018746D">
      <w:pPr>
        <w:widowControl w:val="0"/>
        <w:spacing w:line="259" w:lineRule="auto"/>
        <w:ind w:firstLine="540"/>
        <w:jc w:val="both"/>
        <w:rPr>
          <w:lang w:val="af-ZA"/>
        </w:rPr>
      </w:pPr>
      <w:r w:rsidRPr="00010D05">
        <w:rPr>
          <w:lang w:eastAsia="lt-LT"/>
        </w:rPr>
        <w:lastRenderedPageBreak/>
        <w:t xml:space="preserve"> </w:t>
      </w:r>
      <w:r w:rsidR="0018746D" w:rsidRPr="00010D05">
        <w:rPr>
          <w:lang w:eastAsia="lt-LT"/>
        </w:rPr>
        <w:t xml:space="preserve">22.5. </w:t>
      </w:r>
      <w:r w:rsidR="0018746D" w:rsidRPr="00010D05">
        <w:rPr>
          <w:szCs w:val="24"/>
        </w:rPr>
        <w:t xml:space="preserve">kai nuomotojas nustato, kad nuomininkas statinius ir (ar) įrenginius nenaudoja pagal Nekilnojamojo turto kadastre įrašytą jų tiesioginę paskirtį; </w:t>
      </w:r>
    </w:p>
    <w:p w14:paraId="0A1D509F" w14:textId="1DCA24C4" w:rsidR="001D47D5" w:rsidRDefault="001D47D5" w:rsidP="001D47D5">
      <w:pPr>
        <w:widowControl w:val="0"/>
        <w:spacing w:line="259" w:lineRule="auto"/>
        <w:ind w:firstLine="567"/>
        <w:jc w:val="both"/>
        <w:rPr>
          <w:color w:val="000000"/>
        </w:rPr>
      </w:pPr>
      <w:r>
        <w:rPr>
          <w:color w:val="000000"/>
        </w:rPr>
        <w:t>2</w:t>
      </w:r>
      <w:r w:rsidR="002E1B58">
        <w:rPr>
          <w:color w:val="000000"/>
        </w:rPr>
        <w:t>2</w:t>
      </w:r>
      <w:r>
        <w:rPr>
          <w:color w:val="000000"/>
        </w:rPr>
        <w:t>.</w:t>
      </w:r>
      <w:r w:rsidR="0018746D">
        <w:rPr>
          <w:color w:val="000000"/>
        </w:rPr>
        <w:t>6</w:t>
      </w:r>
      <w:r>
        <w:rPr>
          <w:color w:val="000000"/>
        </w:rPr>
        <w:t>.</w:t>
      </w:r>
      <w:r>
        <w:rPr>
          <w:lang w:eastAsia="lt-LT"/>
        </w:rPr>
        <w:t xml:space="preserve"> </w:t>
      </w:r>
      <w:r>
        <w:rPr>
          <w:color w:val="000000"/>
        </w:rPr>
        <w:t>jeigu žemės sklypas paimamas naudoti visuomenės poreikiams;</w:t>
      </w:r>
    </w:p>
    <w:p w14:paraId="286E39F1" w14:textId="7E1234D0" w:rsidR="006D0CB4" w:rsidRPr="00010D05" w:rsidRDefault="00FC3C69" w:rsidP="00010D05">
      <w:pPr>
        <w:widowControl w:val="0"/>
        <w:spacing w:line="259" w:lineRule="auto"/>
        <w:ind w:firstLine="567"/>
        <w:jc w:val="both"/>
      </w:pPr>
      <w:r>
        <w:t>22.7</w:t>
      </w:r>
      <w:r w:rsidR="006D0CB4">
        <w:t>. Valstybinės žemės nuomos sutartis nuomotojo reikalavimu nutraukiama Lietuvos Respublikos civilinio kodekso 6.564 straipsnio 1 dalyje išdėstytais atvejais, o taip pat neįvykdžius ar netinkamai įvykdžius bent vienos šios Sutarties 9.1–9.3 papunkčiuose numatytos sąlygos, įspėjus nuomininką raštu dėl nuomos sutarties nutraukimo prieš du mėnesius.</w:t>
      </w:r>
      <w:bookmarkStart w:id="1" w:name="_Hlk190179588"/>
    </w:p>
    <w:bookmarkEnd w:id="1"/>
    <w:p w14:paraId="17B7330C" w14:textId="678FEB24" w:rsidR="00010D05" w:rsidRDefault="001D47D5" w:rsidP="001D47D5">
      <w:pPr>
        <w:widowControl w:val="0"/>
        <w:spacing w:line="259" w:lineRule="auto"/>
        <w:ind w:firstLine="567"/>
        <w:jc w:val="both"/>
        <w:rPr>
          <w:lang w:eastAsia="lt-LT"/>
        </w:rPr>
      </w:pPr>
      <w:r>
        <w:rPr>
          <w:color w:val="000000"/>
        </w:rPr>
        <w:t>2</w:t>
      </w:r>
      <w:r w:rsidR="002E1B58">
        <w:rPr>
          <w:color w:val="000000"/>
        </w:rPr>
        <w:t>2</w:t>
      </w:r>
      <w:r>
        <w:rPr>
          <w:color w:val="000000"/>
        </w:rPr>
        <w:t>.</w:t>
      </w:r>
      <w:r w:rsidR="00955E58">
        <w:rPr>
          <w:color w:val="000000"/>
        </w:rPr>
        <w:t>8</w:t>
      </w:r>
      <w:r>
        <w:rPr>
          <w:color w:val="000000"/>
        </w:rPr>
        <w:t>.</w:t>
      </w:r>
      <w:r w:rsidR="00010D05">
        <w:rPr>
          <w:b/>
          <w:bCs/>
          <w:color w:val="000000"/>
        </w:rPr>
        <w:t xml:space="preserve"> </w:t>
      </w:r>
      <w:r>
        <w:rPr>
          <w:lang w:eastAsia="lt-LT"/>
        </w:rPr>
        <w:t>nutraukiama kitais Lietuvos Respublikos civilinio kodekso ir kitų įstatymų, reglamentuojančių nuomos sutarčių nutraukimą, nustatytais atvejais.</w:t>
      </w:r>
    </w:p>
    <w:p w14:paraId="1E6AB0F7" w14:textId="37BD5831" w:rsidR="001D47D5" w:rsidRDefault="00C01868" w:rsidP="001A7AEB">
      <w:pPr>
        <w:widowControl w:val="0"/>
        <w:tabs>
          <w:tab w:val="left" w:pos="709"/>
        </w:tabs>
        <w:spacing w:line="259" w:lineRule="auto"/>
        <w:ind w:firstLine="567"/>
        <w:jc w:val="both"/>
      </w:pPr>
      <w:r>
        <w:t>23</w:t>
      </w:r>
      <w:r w:rsidR="001D47D5">
        <w:t xml:space="preserve">. Aukciono būdu išnuomotame valstybinės žemės sklype ar jo dalyje, pastačius naujus statinius ar įrenginius, </w:t>
      </w:r>
      <w:r w:rsidR="00010D05">
        <w:t xml:space="preserve">ir nuomininkui pageidaujant pirkti šį valstybinės </w:t>
      </w:r>
      <w:r w:rsidR="00284B95">
        <w:t xml:space="preserve">žemės sklypą, </w:t>
      </w:r>
      <w:r w:rsidR="001D47D5">
        <w:t>valstybinės žemės nuomos sutartis nenutraukiama, toks valstybinės žemės sklypas ar jo dalis parduodami, sumokant valstybinės žemės sklypo ar jo dalies kainą pagal rinkos vertę, apskaičiuotą taikant Turto ir verslo vertinimo pagrindų įstatyme nustatytą individualų turto vertinimą.</w:t>
      </w:r>
    </w:p>
    <w:p w14:paraId="01BDDF74" w14:textId="7F570255" w:rsidR="006317BF" w:rsidRPr="00EE1373" w:rsidRDefault="006317BF" w:rsidP="001D47D5">
      <w:pPr>
        <w:widowControl w:val="0"/>
        <w:spacing w:line="259" w:lineRule="auto"/>
        <w:ind w:firstLine="567"/>
        <w:jc w:val="both"/>
      </w:pPr>
      <w:r w:rsidRPr="00EE1373">
        <w:t>24. Pasikeitus sutarties šaliai, sudarant susitarimą dėl valstybinės žemės nuomos aukciono būdu sutarties pakeitimo kitos šios sutarties sąlygos nekeičiamos.</w:t>
      </w:r>
    </w:p>
    <w:p w14:paraId="5DD2E2EE" w14:textId="6694E5C2" w:rsidR="00FD5EF6" w:rsidRPr="00EE1373" w:rsidRDefault="00FD5EF6" w:rsidP="001D47D5">
      <w:pPr>
        <w:widowControl w:val="0"/>
        <w:spacing w:line="259" w:lineRule="auto"/>
        <w:ind w:firstLine="567"/>
        <w:jc w:val="both"/>
      </w:pPr>
      <w:r w:rsidRPr="00EE1373">
        <w:t xml:space="preserve">25. Žemės sklypo kadastro duomenys, kai toks keitimas neprieštarauja aukciono sąlygoms, keičiami inicijavusios keitimą šalies lėšomis. Šiuo atveju nuomos sutartis keičiama šalių susitarimu.  </w:t>
      </w:r>
    </w:p>
    <w:p w14:paraId="7E13AC86" w14:textId="31DD67DD" w:rsidR="001D47D5" w:rsidRDefault="00C01868" w:rsidP="001D47D5">
      <w:pPr>
        <w:widowControl w:val="0"/>
        <w:spacing w:line="259" w:lineRule="auto"/>
        <w:ind w:firstLine="567"/>
        <w:jc w:val="both"/>
      </w:pPr>
      <w:r>
        <w:t>2</w:t>
      </w:r>
      <w:r w:rsidR="00D86FC1">
        <w:t>6</w:t>
      </w:r>
      <w:r w:rsidR="001D47D5">
        <w:t>. Prie šios sutarties pridedamas išnuomojamo žemės sklypo planas M 1:</w:t>
      </w:r>
      <w:r w:rsidR="006967EA">
        <w:t xml:space="preserve"> 500</w:t>
      </w:r>
      <w:r w:rsidR="001D47D5">
        <w:t>, kaip neatskiriama sudedamoji šios sutarties dalis.</w:t>
      </w:r>
    </w:p>
    <w:p w14:paraId="53CE84BE" w14:textId="42F12EBC" w:rsidR="001D47D5" w:rsidRDefault="006967EA" w:rsidP="001D47D5">
      <w:pPr>
        <w:widowControl w:val="0"/>
        <w:spacing w:line="259" w:lineRule="auto"/>
        <w:ind w:firstLine="567"/>
        <w:jc w:val="both"/>
      </w:pPr>
      <w:r>
        <w:t>2</w:t>
      </w:r>
      <w:r w:rsidR="00D86FC1">
        <w:t>7</w:t>
      </w:r>
      <w:r w:rsidR="001D47D5">
        <w:t>. Juridinį faktą apie sudarytą sutartį nuomininkas savo lėšomis per 3 mėnesius įregistruoja Nekilnojamojo turto registre.</w:t>
      </w:r>
    </w:p>
    <w:p w14:paraId="34C754CD" w14:textId="2BF91404" w:rsidR="001D47D5" w:rsidRDefault="006967EA" w:rsidP="001D47D5">
      <w:pPr>
        <w:widowControl w:val="0"/>
        <w:tabs>
          <w:tab w:val="right" w:leader="underscore" w:pos="9072"/>
        </w:tabs>
        <w:spacing w:line="276" w:lineRule="auto"/>
        <w:ind w:firstLine="567"/>
        <w:jc w:val="both"/>
        <w:rPr>
          <w:lang w:val="lt"/>
        </w:rPr>
      </w:pPr>
      <w:r>
        <w:t>2</w:t>
      </w:r>
      <w:r w:rsidR="00D86FC1">
        <w:t>8</w:t>
      </w:r>
      <w:r w:rsidR="001D47D5">
        <w:t xml:space="preserve">. </w:t>
      </w:r>
      <w:r w:rsidR="00D86FC1">
        <w:rPr>
          <w:lang w:val="lt"/>
        </w:rPr>
        <w:t>S</w:t>
      </w:r>
      <w:r w:rsidR="001D47D5">
        <w:rPr>
          <w:lang w:val="lt"/>
        </w:rPr>
        <w:t>utartį šalys pasirašo kvalifikuotais elektroniniais parašais, pasirašomas 1 (vienas) elektroninis sutarties egzempliorius, kuriuo šalys pasidalina elektroninių ryšių priemonėmis.</w:t>
      </w:r>
    </w:p>
    <w:p w14:paraId="5E0D05E7" w14:textId="77777777" w:rsidR="001D47D5" w:rsidRDefault="001D47D5" w:rsidP="001D47D5">
      <w:pPr>
        <w:widowControl w:val="0"/>
        <w:tabs>
          <w:tab w:val="right" w:leader="underscore" w:pos="9072"/>
        </w:tabs>
        <w:spacing w:line="259" w:lineRule="auto"/>
        <w:ind w:firstLine="567"/>
        <w:jc w:val="both"/>
      </w:pPr>
    </w:p>
    <w:p w14:paraId="37078BA2" w14:textId="1597A7EC" w:rsidR="001D47D5" w:rsidRDefault="001D47D5" w:rsidP="006967EA">
      <w:pPr>
        <w:widowControl w:val="0"/>
        <w:ind w:left="3119"/>
        <w:jc w:val="center"/>
      </w:pPr>
    </w:p>
    <w:p w14:paraId="1B9F16E5" w14:textId="77777777" w:rsidR="006967EA" w:rsidRDefault="006967EA" w:rsidP="006967EA">
      <w:pPr>
        <w:widowControl w:val="0"/>
        <w:tabs>
          <w:tab w:val="left" w:pos="4536"/>
          <w:tab w:val="left" w:pos="6521"/>
        </w:tabs>
        <w:jc w:val="both"/>
        <w:rPr>
          <w:rFonts w:eastAsia="Arial Unicode MS"/>
        </w:rPr>
      </w:pPr>
    </w:p>
    <w:p w14:paraId="1CE8775A" w14:textId="6356C7E9" w:rsidR="006967EA" w:rsidRDefault="006967EA" w:rsidP="006967EA">
      <w:pPr>
        <w:widowControl w:val="0"/>
        <w:tabs>
          <w:tab w:val="left" w:pos="4536"/>
          <w:tab w:val="left" w:pos="6521"/>
        </w:tabs>
        <w:jc w:val="both"/>
        <w:rPr>
          <w:rFonts w:eastAsia="Arial Unicode MS"/>
          <w:sz w:val="22"/>
          <w:szCs w:val="22"/>
        </w:rPr>
      </w:pPr>
      <w:r>
        <w:rPr>
          <w:rFonts w:eastAsia="Arial Unicode MS"/>
        </w:rPr>
        <w:t>Nuom</w:t>
      </w:r>
      <w:r w:rsidR="00F27D1A">
        <w:rPr>
          <w:rFonts w:eastAsia="Arial Unicode MS"/>
        </w:rPr>
        <w:t>otojas</w:t>
      </w:r>
      <w:r>
        <w:rPr>
          <w:rFonts w:eastAsia="Arial Unicode MS"/>
        </w:rPr>
        <w:t xml:space="preserve">                                 </w:t>
      </w:r>
      <w:r>
        <w:rPr>
          <w:rFonts w:eastAsia="Arial Unicode MS"/>
          <w:sz w:val="22"/>
          <w:szCs w:val="22"/>
        </w:rPr>
        <w:t>(Parašas)</w:t>
      </w:r>
      <w:r>
        <w:rPr>
          <w:rFonts w:eastAsia="Arial Unicode MS"/>
          <w:sz w:val="22"/>
          <w:szCs w:val="22"/>
        </w:rPr>
        <w:tab/>
        <w:t xml:space="preserve">                                   (Vardas ir pavardė)</w:t>
      </w:r>
    </w:p>
    <w:p w14:paraId="60F23FF8" w14:textId="1D3785C6" w:rsidR="006967EA" w:rsidRDefault="006967EA" w:rsidP="001D47D5">
      <w:pPr>
        <w:widowControl w:val="0"/>
        <w:tabs>
          <w:tab w:val="left" w:pos="4536"/>
          <w:tab w:val="left" w:pos="6521"/>
        </w:tabs>
        <w:jc w:val="both"/>
        <w:rPr>
          <w:rFonts w:eastAsia="Arial Unicode MS"/>
        </w:rPr>
      </w:pPr>
    </w:p>
    <w:p w14:paraId="603693FC" w14:textId="77777777" w:rsidR="006967EA" w:rsidRDefault="006967EA" w:rsidP="001D47D5">
      <w:pPr>
        <w:widowControl w:val="0"/>
        <w:tabs>
          <w:tab w:val="left" w:pos="4536"/>
          <w:tab w:val="left" w:pos="6521"/>
        </w:tabs>
        <w:jc w:val="both"/>
        <w:rPr>
          <w:rFonts w:eastAsia="Arial Unicode MS"/>
        </w:rPr>
      </w:pPr>
    </w:p>
    <w:p w14:paraId="40D33388" w14:textId="77777777" w:rsidR="006967EA" w:rsidRDefault="006967EA" w:rsidP="001D47D5">
      <w:pPr>
        <w:widowControl w:val="0"/>
        <w:tabs>
          <w:tab w:val="left" w:pos="4536"/>
          <w:tab w:val="left" w:pos="6521"/>
        </w:tabs>
        <w:jc w:val="both"/>
        <w:rPr>
          <w:rFonts w:eastAsia="Arial Unicode MS"/>
        </w:rPr>
      </w:pPr>
    </w:p>
    <w:p w14:paraId="42A187DE" w14:textId="77777777" w:rsidR="006967EA" w:rsidRDefault="006967EA" w:rsidP="001D47D5">
      <w:pPr>
        <w:widowControl w:val="0"/>
        <w:tabs>
          <w:tab w:val="left" w:pos="4536"/>
          <w:tab w:val="left" w:pos="6521"/>
        </w:tabs>
        <w:jc w:val="both"/>
        <w:rPr>
          <w:rFonts w:eastAsia="Arial Unicode MS"/>
        </w:rPr>
      </w:pPr>
    </w:p>
    <w:p w14:paraId="37848EC2" w14:textId="016CB67D" w:rsidR="001D47D5" w:rsidRDefault="001D47D5" w:rsidP="001D47D5">
      <w:pPr>
        <w:widowControl w:val="0"/>
        <w:tabs>
          <w:tab w:val="left" w:pos="4536"/>
          <w:tab w:val="left" w:pos="6521"/>
        </w:tabs>
        <w:jc w:val="both"/>
        <w:rPr>
          <w:rFonts w:eastAsia="Arial Unicode MS"/>
          <w:sz w:val="22"/>
          <w:szCs w:val="22"/>
        </w:rPr>
      </w:pPr>
      <w:r>
        <w:rPr>
          <w:rFonts w:eastAsia="Arial Unicode MS"/>
        </w:rPr>
        <w:t xml:space="preserve">Nuomininkas </w:t>
      </w:r>
      <w:r w:rsidR="006967EA">
        <w:rPr>
          <w:rFonts w:eastAsia="Arial Unicode MS"/>
        </w:rPr>
        <w:t xml:space="preserve">                               </w:t>
      </w:r>
      <w:r w:rsidR="006967EA">
        <w:rPr>
          <w:rFonts w:eastAsia="Arial Unicode MS"/>
          <w:sz w:val="22"/>
          <w:szCs w:val="22"/>
        </w:rPr>
        <w:t>(Parašas)</w:t>
      </w:r>
      <w:r w:rsidR="006967EA">
        <w:rPr>
          <w:sz w:val="22"/>
          <w:szCs w:val="22"/>
        </w:rPr>
        <w:tab/>
        <w:t xml:space="preserve">                                   </w:t>
      </w:r>
      <w:r w:rsidR="006967EA">
        <w:rPr>
          <w:rFonts w:eastAsia="Arial Unicode MS"/>
          <w:sz w:val="22"/>
          <w:szCs w:val="22"/>
        </w:rPr>
        <w:t>(Vardas ir pavardė)</w:t>
      </w:r>
      <w:r>
        <w:tab/>
      </w:r>
    </w:p>
    <w:p w14:paraId="637D2C5F" w14:textId="77777777" w:rsidR="0023279D" w:rsidRDefault="0023279D"/>
    <w:sectPr w:rsidR="0023279D" w:rsidSect="00442D7B">
      <w:pgSz w:w="11906" w:h="16838" w:code="9"/>
      <w:pgMar w:top="567" w:right="567" w:bottom="567"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10D05"/>
    <w:rsid w:val="00011658"/>
    <w:rsid w:val="000647EB"/>
    <w:rsid w:val="00077BAA"/>
    <w:rsid w:val="000A39C3"/>
    <w:rsid w:val="000F481A"/>
    <w:rsid w:val="001273D8"/>
    <w:rsid w:val="001524F9"/>
    <w:rsid w:val="00165822"/>
    <w:rsid w:val="0018746D"/>
    <w:rsid w:val="001A7AEB"/>
    <w:rsid w:val="001B3CD4"/>
    <w:rsid w:val="001B53FD"/>
    <w:rsid w:val="001D47D5"/>
    <w:rsid w:val="00227F97"/>
    <w:rsid w:val="0023279D"/>
    <w:rsid w:val="00260128"/>
    <w:rsid w:val="00261291"/>
    <w:rsid w:val="00275C41"/>
    <w:rsid w:val="00284B95"/>
    <w:rsid w:val="002E1B58"/>
    <w:rsid w:val="002F003E"/>
    <w:rsid w:val="002F1260"/>
    <w:rsid w:val="0030008D"/>
    <w:rsid w:val="003539F5"/>
    <w:rsid w:val="00355EA6"/>
    <w:rsid w:val="00365B9F"/>
    <w:rsid w:val="00407BD6"/>
    <w:rsid w:val="0041539D"/>
    <w:rsid w:val="00424D05"/>
    <w:rsid w:val="00442D7B"/>
    <w:rsid w:val="00493567"/>
    <w:rsid w:val="004F0DB5"/>
    <w:rsid w:val="004F4BB1"/>
    <w:rsid w:val="005304DE"/>
    <w:rsid w:val="00537EC1"/>
    <w:rsid w:val="006317BF"/>
    <w:rsid w:val="006325A2"/>
    <w:rsid w:val="006449D7"/>
    <w:rsid w:val="00676E5D"/>
    <w:rsid w:val="006967EA"/>
    <w:rsid w:val="006D0CB4"/>
    <w:rsid w:val="00714E8F"/>
    <w:rsid w:val="007B5C3C"/>
    <w:rsid w:val="00816855"/>
    <w:rsid w:val="00820B12"/>
    <w:rsid w:val="00837B38"/>
    <w:rsid w:val="0087549A"/>
    <w:rsid w:val="008961D4"/>
    <w:rsid w:val="008D1D84"/>
    <w:rsid w:val="008F142C"/>
    <w:rsid w:val="00955E58"/>
    <w:rsid w:val="00972353"/>
    <w:rsid w:val="00994737"/>
    <w:rsid w:val="009B0B2B"/>
    <w:rsid w:val="009D78A0"/>
    <w:rsid w:val="00A20BB4"/>
    <w:rsid w:val="00A52938"/>
    <w:rsid w:val="00A627D3"/>
    <w:rsid w:val="00B1469D"/>
    <w:rsid w:val="00B332B6"/>
    <w:rsid w:val="00B3659F"/>
    <w:rsid w:val="00BA22F2"/>
    <w:rsid w:val="00BB4758"/>
    <w:rsid w:val="00BD2993"/>
    <w:rsid w:val="00C01868"/>
    <w:rsid w:val="00C17008"/>
    <w:rsid w:val="00C946A9"/>
    <w:rsid w:val="00CC3F67"/>
    <w:rsid w:val="00CD5D09"/>
    <w:rsid w:val="00CE1BCB"/>
    <w:rsid w:val="00D86FC1"/>
    <w:rsid w:val="00D94D6D"/>
    <w:rsid w:val="00DE7758"/>
    <w:rsid w:val="00DF729A"/>
    <w:rsid w:val="00E064D7"/>
    <w:rsid w:val="00E45F6F"/>
    <w:rsid w:val="00EE1373"/>
    <w:rsid w:val="00F004D4"/>
    <w:rsid w:val="00F12ADF"/>
    <w:rsid w:val="00F27D1A"/>
    <w:rsid w:val="00F4033C"/>
    <w:rsid w:val="00F44B2F"/>
    <w:rsid w:val="00F827AE"/>
    <w:rsid w:val="00F95D1C"/>
    <w:rsid w:val="00FA43B2"/>
    <w:rsid w:val="00FA4737"/>
    <w:rsid w:val="00FC3C69"/>
    <w:rsid w:val="00FD5EF6"/>
    <w:rsid w:val="00FE1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6D65B"/>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D5"/>
    <w:pPr>
      <w:spacing w:after="0" w:line="240" w:lineRule="auto"/>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5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1502</Words>
  <Characters>8568</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3</cp:revision>
  <dcterms:created xsi:type="dcterms:W3CDTF">2025-02-13T14:39:00Z</dcterms:created>
  <dcterms:modified xsi:type="dcterms:W3CDTF">2025-03-20T06:17:00Z</dcterms:modified>
</cp:coreProperties>
</file>